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2D" w:rsidRPr="006F72B6" w:rsidRDefault="00FB782D" w:rsidP="000D651F">
      <w:pPr>
        <w:ind w:left="2124"/>
        <w:rPr>
          <w:rFonts w:ascii="Calibri" w:hAnsi="Calibri"/>
          <w:b/>
          <w:sz w:val="28"/>
        </w:rPr>
      </w:pPr>
      <w:r w:rsidRPr="006F72B6">
        <w:rPr>
          <w:rFonts w:ascii="Calibri" w:hAnsi="Calibri"/>
          <w:b/>
          <w:sz w:val="28"/>
          <w:szCs w:val="28"/>
        </w:rPr>
        <w:t>PROGRAMMA</w:t>
      </w:r>
      <w:r w:rsidRPr="006F72B6">
        <w:rPr>
          <w:rFonts w:ascii="Calibri" w:hAnsi="Calibri"/>
          <w:b/>
          <w:sz w:val="28"/>
        </w:rPr>
        <w:t xml:space="preserve"> </w:t>
      </w:r>
      <w:r w:rsidR="009F4CA6">
        <w:rPr>
          <w:rFonts w:ascii="Calibri" w:hAnsi="Calibri"/>
          <w:b/>
          <w:sz w:val="28"/>
        </w:rPr>
        <w:t>101</w:t>
      </w:r>
      <w:r w:rsidRPr="006F72B6">
        <w:rPr>
          <w:rFonts w:ascii="Calibri" w:hAnsi="Calibri"/>
          <w:b/>
          <w:sz w:val="28"/>
          <w:vertAlign w:val="superscript"/>
        </w:rPr>
        <w:t>st</w:t>
      </w:r>
      <w:r w:rsidRPr="006F72B6">
        <w:rPr>
          <w:rFonts w:ascii="Calibri" w:hAnsi="Calibri"/>
          <w:b/>
          <w:sz w:val="28"/>
        </w:rPr>
        <w:t xml:space="preserve"> MEETING</w:t>
      </w:r>
    </w:p>
    <w:p w:rsidR="003059AC" w:rsidRPr="006F72B6" w:rsidRDefault="003059AC" w:rsidP="000D651F">
      <w:pPr>
        <w:pStyle w:val="Kop2"/>
        <w:ind w:left="1404" w:firstLine="720"/>
        <w:jc w:val="left"/>
        <w:rPr>
          <w:rFonts w:ascii="Calibri" w:hAnsi="Calibri"/>
          <w:sz w:val="22"/>
        </w:rPr>
      </w:pPr>
      <w:r w:rsidRPr="006F72B6">
        <w:rPr>
          <w:rFonts w:ascii="Calibri" w:hAnsi="Calibri"/>
          <w:sz w:val="22"/>
        </w:rPr>
        <w:t>Belgisch Nederlandse Neuromusculaire Studieclub</w:t>
      </w:r>
    </w:p>
    <w:p w:rsidR="003059AC" w:rsidRPr="006F72B6" w:rsidRDefault="003059AC" w:rsidP="000D651F">
      <w:pPr>
        <w:ind w:left="1404" w:firstLine="720"/>
        <w:rPr>
          <w:rFonts w:ascii="Calibri" w:hAnsi="Calibri"/>
          <w:b/>
          <w:sz w:val="22"/>
        </w:rPr>
      </w:pPr>
      <w:r w:rsidRPr="006F72B6">
        <w:rPr>
          <w:rFonts w:ascii="Calibri" w:hAnsi="Calibri"/>
          <w:b/>
          <w:sz w:val="22"/>
        </w:rPr>
        <w:t>Woensdag</w:t>
      </w:r>
      <w:r w:rsidR="005F663E" w:rsidRPr="006F72B6">
        <w:rPr>
          <w:rFonts w:ascii="Calibri" w:hAnsi="Calibri"/>
          <w:b/>
          <w:sz w:val="22"/>
        </w:rPr>
        <w:t xml:space="preserve"> </w:t>
      </w:r>
      <w:r w:rsidR="00BA6712">
        <w:rPr>
          <w:rFonts w:ascii="Calibri" w:hAnsi="Calibri"/>
          <w:b/>
          <w:sz w:val="22"/>
        </w:rPr>
        <w:t>25 oktober 2017</w:t>
      </w:r>
    </w:p>
    <w:p w:rsidR="00E01446" w:rsidRPr="00BA6712" w:rsidRDefault="00905C90" w:rsidP="00BA6712">
      <w:pPr>
        <w:ind w:left="2160"/>
        <w:rPr>
          <w:rFonts w:asciiTheme="minorHAnsi" w:hAnsiTheme="minorHAnsi" w:cs="Segoe UI"/>
        </w:rPr>
      </w:pPr>
      <w:proofErr w:type="spellStart"/>
      <w:r w:rsidRPr="006F72B6">
        <w:rPr>
          <w:rFonts w:ascii="Calibri" w:hAnsi="Calibri"/>
          <w:b/>
          <w:sz w:val="22"/>
        </w:rPr>
        <w:t>Venue</w:t>
      </w:r>
      <w:proofErr w:type="spellEnd"/>
      <w:r w:rsidRPr="006F72B6">
        <w:rPr>
          <w:rFonts w:ascii="Calibri" w:hAnsi="Calibri"/>
          <w:b/>
          <w:sz w:val="22"/>
        </w:rPr>
        <w:t xml:space="preserve">: </w:t>
      </w:r>
      <w:r w:rsidR="00BA6712" w:rsidRPr="00BA6712">
        <w:rPr>
          <w:rFonts w:asciiTheme="minorHAnsi" w:hAnsiTheme="minorHAnsi" w:cs="Segoe UI"/>
        </w:rPr>
        <w:t>Universitair Medisch Centrum Utrecht,</w:t>
      </w:r>
    </w:p>
    <w:p w:rsidR="00BA6712" w:rsidRPr="00BA6712" w:rsidRDefault="00BA6712" w:rsidP="00BA6712">
      <w:pPr>
        <w:ind w:left="2160"/>
        <w:rPr>
          <w:rFonts w:asciiTheme="minorHAnsi" w:hAnsiTheme="minorHAnsi" w:cs="Segoe UI"/>
        </w:rPr>
      </w:pPr>
      <w:r w:rsidRPr="00BA6712">
        <w:rPr>
          <w:rFonts w:asciiTheme="minorHAnsi" w:hAnsiTheme="minorHAnsi" w:cs="Segoe UI"/>
        </w:rPr>
        <w:tab/>
        <w:t>Heidelberglaan 100</w:t>
      </w:r>
    </w:p>
    <w:p w:rsidR="00BA6712" w:rsidRPr="00BA6712" w:rsidRDefault="00BA6712" w:rsidP="00BA6712">
      <w:pPr>
        <w:ind w:left="2160"/>
        <w:rPr>
          <w:rFonts w:asciiTheme="minorHAnsi" w:hAnsiTheme="minorHAnsi" w:cs="Segoe UI"/>
        </w:rPr>
      </w:pPr>
      <w:r w:rsidRPr="00BA6712">
        <w:rPr>
          <w:rFonts w:asciiTheme="minorHAnsi" w:hAnsiTheme="minorHAnsi" w:cs="Segoe UI"/>
        </w:rPr>
        <w:tab/>
        <w:t>3584 CX Utrecht</w:t>
      </w:r>
    </w:p>
    <w:p w:rsidR="00BA6712" w:rsidRPr="00BA6712" w:rsidRDefault="00BA6712" w:rsidP="00BA6712">
      <w:pPr>
        <w:ind w:left="2160"/>
        <w:rPr>
          <w:rFonts w:asciiTheme="minorHAnsi" w:hAnsiTheme="minorHAnsi" w:cs="Segoe UI"/>
        </w:rPr>
      </w:pPr>
      <w:r w:rsidRPr="00BA6712">
        <w:rPr>
          <w:rFonts w:asciiTheme="minorHAnsi" w:hAnsiTheme="minorHAnsi" w:cs="Segoe UI"/>
        </w:rPr>
        <w:tab/>
        <w:t>Van Peperzeelzaal,</w:t>
      </w:r>
      <w:r>
        <w:rPr>
          <w:rFonts w:asciiTheme="minorHAnsi" w:hAnsiTheme="minorHAnsi" w:cs="Segoe UI"/>
        </w:rPr>
        <w:t xml:space="preserve"> AZU</w:t>
      </w:r>
      <w:r w:rsidRPr="00BA6712">
        <w:rPr>
          <w:rFonts w:asciiTheme="minorHAnsi" w:hAnsiTheme="minorHAnsi" w:cs="Segoe UI"/>
        </w:rPr>
        <w:t xml:space="preserve"> Q</w:t>
      </w:r>
      <w:r w:rsidR="00DD5C08">
        <w:rPr>
          <w:rFonts w:asciiTheme="minorHAnsi" w:hAnsiTheme="minorHAnsi" w:cs="Segoe UI"/>
        </w:rPr>
        <w:t>.0S.301</w:t>
      </w:r>
    </w:p>
    <w:p w:rsidR="008C13F6" w:rsidRPr="00BA6712" w:rsidRDefault="008C13F6">
      <w:pPr>
        <w:ind w:left="1440" w:hanging="1440"/>
        <w:rPr>
          <w:rFonts w:ascii="Segoe UI" w:hAnsi="Segoe UI" w:cs="Segoe UI"/>
        </w:rPr>
      </w:pPr>
    </w:p>
    <w:p w:rsidR="003B232C" w:rsidRDefault="003B232C">
      <w:pPr>
        <w:ind w:left="1440" w:hanging="1440"/>
        <w:rPr>
          <w:sz w:val="18"/>
          <w:szCs w:val="18"/>
        </w:rPr>
      </w:pPr>
    </w:p>
    <w:p w:rsidR="008C13F6" w:rsidRPr="00FB782D" w:rsidRDefault="008C13F6">
      <w:pPr>
        <w:ind w:left="1440" w:hanging="1440"/>
        <w:rPr>
          <w:sz w:val="18"/>
          <w:szCs w:val="18"/>
        </w:rPr>
      </w:pPr>
    </w:p>
    <w:p w:rsidR="00BD1391" w:rsidRPr="00BD1391" w:rsidRDefault="00BD1391" w:rsidP="00BD1391">
      <w:pPr>
        <w:ind w:left="2160" w:hanging="2160"/>
        <w:rPr>
          <w:rFonts w:ascii="Calibri" w:hAnsi="Calibri"/>
          <w:i/>
          <w:iCs/>
          <w:sz w:val="18"/>
          <w:szCs w:val="18"/>
        </w:rPr>
      </w:pPr>
      <w:r w:rsidRPr="00BD1391">
        <w:rPr>
          <w:rFonts w:ascii="Calibri" w:hAnsi="Calibri"/>
          <w:sz w:val="18"/>
          <w:szCs w:val="18"/>
        </w:rPr>
        <w:t>14.00 – 14.</w:t>
      </w:r>
      <w:r>
        <w:rPr>
          <w:rFonts w:ascii="Calibri" w:hAnsi="Calibri"/>
          <w:sz w:val="18"/>
          <w:szCs w:val="18"/>
        </w:rPr>
        <w:t>10</w:t>
      </w:r>
      <w:r w:rsidRPr="00BD1391">
        <w:rPr>
          <w:rFonts w:ascii="Calibri" w:hAnsi="Calibri"/>
          <w:sz w:val="18"/>
          <w:szCs w:val="18"/>
        </w:rPr>
        <w:tab/>
      </w:r>
      <w:r w:rsidRPr="00BD1391">
        <w:rPr>
          <w:rFonts w:ascii="Calibri" w:hAnsi="Calibri"/>
          <w:b/>
          <w:bCs/>
          <w:sz w:val="18"/>
          <w:szCs w:val="18"/>
        </w:rPr>
        <w:t>O</w:t>
      </w:r>
      <w:r>
        <w:rPr>
          <w:rFonts w:ascii="Calibri" w:hAnsi="Calibri"/>
          <w:b/>
          <w:bCs/>
          <w:sz w:val="18"/>
          <w:szCs w:val="18"/>
        </w:rPr>
        <w:t>NTVANGST</w:t>
      </w:r>
    </w:p>
    <w:p w:rsidR="00BD1391" w:rsidRPr="00BD1391" w:rsidRDefault="00BD1391" w:rsidP="000D651F">
      <w:pPr>
        <w:ind w:left="2160" w:hanging="2160"/>
        <w:rPr>
          <w:rFonts w:ascii="Calibri" w:hAnsi="Calibri"/>
          <w:sz w:val="18"/>
          <w:szCs w:val="18"/>
        </w:rPr>
      </w:pPr>
    </w:p>
    <w:p w:rsidR="008C13F6" w:rsidRPr="00CC2CB1" w:rsidRDefault="003059AC" w:rsidP="000D651F">
      <w:pPr>
        <w:ind w:left="2160" w:hanging="2160"/>
        <w:rPr>
          <w:rFonts w:ascii="Calibri" w:hAnsi="Calibri"/>
          <w:i/>
          <w:iCs/>
          <w:sz w:val="18"/>
          <w:szCs w:val="18"/>
        </w:rPr>
      </w:pPr>
      <w:r w:rsidRPr="00CC2CB1">
        <w:rPr>
          <w:rFonts w:ascii="Calibri" w:hAnsi="Calibri"/>
          <w:sz w:val="18"/>
          <w:szCs w:val="18"/>
        </w:rPr>
        <w:t>1</w:t>
      </w:r>
      <w:r w:rsidR="008C13F6" w:rsidRPr="00CC2CB1">
        <w:rPr>
          <w:rFonts w:ascii="Calibri" w:hAnsi="Calibri"/>
          <w:sz w:val="18"/>
          <w:szCs w:val="18"/>
        </w:rPr>
        <w:t>4</w:t>
      </w:r>
      <w:r w:rsidRPr="00CC2CB1">
        <w:rPr>
          <w:rFonts w:ascii="Calibri" w:hAnsi="Calibri"/>
          <w:sz w:val="18"/>
          <w:szCs w:val="18"/>
        </w:rPr>
        <w:t>.</w:t>
      </w:r>
      <w:r w:rsidR="00BD1391" w:rsidRPr="00CC2CB1">
        <w:rPr>
          <w:rFonts w:ascii="Calibri" w:hAnsi="Calibri"/>
          <w:sz w:val="18"/>
          <w:szCs w:val="18"/>
        </w:rPr>
        <w:t>1</w:t>
      </w:r>
      <w:r w:rsidR="008C13F6" w:rsidRPr="00CC2CB1">
        <w:rPr>
          <w:rFonts w:ascii="Calibri" w:hAnsi="Calibri"/>
          <w:sz w:val="18"/>
          <w:szCs w:val="18"/>
        </w:rPr>
        <w:t>0</w:t>
      </w:r>
      <w:r w:rsidRPr="00CC2CB1">
        <w:rPr>
          <w:rFonts w:ascii="Calibri" w:hAnsi="Calibri"/>
          <w:sz w:val="18"/>
          <w:szCs w:val="18"/>
        </w:rPr>
        <w:t xml:space="preserve"> – 1</w:t>
      </w:r>
      <w:r w:rsidR="008C13F6" w:rsidRPr="00CC2CB1">
        <w:rPr>
          <w:rFonts w:ascii="Calibri" w:hAnsi="Calibri"/>
          <w:sz w:val="18"/>
          <w:szCs w:val="18"/>
        </w:rPr>
        <w:t>4</w:t>
      </w:r>
      <w:r w:rsidRPr="00CC2CB1">
        <w:rPr>
          <w:rFonts w:ascii="Calibri" w:hAnsi="Calibri"/>
          <w:sz w:val="18"/>
          <w:szCs w:val="18"/>
        </w:rPr>
        <w:t>.</w:t>
      </w:r>
      <w:r w:rsidR="00BD1391" w:rsidRPr="00CC2CB1">
        <w:rPr>
          <w:rFonts w:ascii="Calibri" w:hAnsi="Calibri"/>
          <w:sz w:val="18"/>
          <w:szCs w:val="18"/>
        </w:rPr>
        <w:t>30</w:t>
      </w:r>
      <w:r w:rsidRPr="00CC2CB1">
        <w:rPr>
          <w:rFonts w:ascii="Calibri" w:hAnsi="Calibri"/>
          <w:sz w:val="18"/>
          <w:szCs w:val="18"/>
        </w:rPr>
        <w:tab/>
      </w:r>
      <w:r w:rsidR="005D2139" w:rsidRPr="00FA1AFA">
        <w:rPr>
          <w:rFonts w:ascii="Calibri" w:hAnsi="Calibri"/>
          <w:bCs/>
          <w:sz w:val="18"/>
          <w:szCs w:val="18"/>
        </w:rPr>
        <w:t>Peter van den Bergh (UZ Leuven)</w:t>
      </w:r>
    </w:p>
    <w:p w:rsidR="002E0A0F" w:rsidRPr="005D2139" w:rsidRDefault="00BA6712" w:rsidP="002E0A0F">
      <w:pPr>
        <w:ind w:left="2160"/>
        <w:rPr>
          <w:rFonts w:ascii="Calibri" w:hAnsi="Calibri"/>
          <w:lang w:val="en-US"/>
        </w:rPr>
      </w:pPr>
      <w:r w:rsidRPr="005D2139">
        <w:rPr>
          <w:rFonts w:ascii="Calibri" w:hAnsi="Calibri"/>
          <w:b/>
          <w:i/>
          <w:sz w:val="18"/>
          <w:szCs w:val="18"/>
          <w:lang w:val="en-US"/>
        </w:rPr>
        <w:t>*101</w:t>
      </w:r>
      <w:r w:rsidR="008C13F6" w:rsidRPr="005D2139">
        <w:rPr>
          <w:rFonts w:ascii="Calibri" w:hAnsi="Calibri"/>
          <w:b/>
          <w:i/>
          <w:sz w:val="18"/>
          <w:szCs w:val="18"/>
          <w:lang w:val="en-US"/>
        </w:rPr>
        <w:t>-01</w:t>
      </w:r>
      <w:r w:rsidR="008C13F6" w:rsidRPr="005D2139">
        <w:rPr>
          <w:rFonts w:ascii="Calibri" w:hAnsi="Calibri"/>
          <w:b/>
          <w:i/>
          <w:sz w:val="18"/>
          <w:szCs w:val="18"/>
          <w:lang w:val="en-US"/>
        </w:rPr>
        <w:tab/>
      </w:r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 xml:space="preserve">Guillain-Barré syndrome </w:t>
      </w:r>
      <w:proofErr w:type="spellStart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>subtype</w:t>
      </w:r>
      <w:proofErr w:type="spellEnd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 xml:space="preserve"> </w:t>
      </w:r>
      <w:proofErr w:type="spellStart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>diagnosis</w:t>
      </w:r>
      <w:proofErr w:type="spellEnd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 xml:space="preserve">: a prospective </w:t>
      </w:r>
      <w:proofErr w:type="spellStart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>multicentric</w:t>
      </w:r>
      <w:proofErr w:type="spellEnd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 xml:space="preserve"> </w:t>
      </w:r>
      <w:proofErr w:type="spellStart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>European</w:t>
      </w:r>
      <w:proofErr w:type="spellEnd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 xml:space="preserve"> </w:t>
      </w:r>
      <w:proofErr w:type="spellStart"/>
      <w:r w:rsidR="005D2139" w:rsidRPr="00635F08">
        <w:rPr>
          <w:rFonts w:ascii="Calibri" w:hAnsi="Calibri"/>
          <w:b/>
          <w:bCs/>
          <w:i/>
          <w:sz w:val="18"/>
          <w:szCs w:val="18"/>
          <w:lang w:val="fr-BE"/>
        </w:rPr>
        <w:t>study</w:t>
      </w:r>
      <w:proofErr w:type="spellEnd"/>
    </w:p>
    <w:p w:rsidR="00486CD2" w:rsidRPr="005D2139" w:rsidRDefault="00486CD2" w:rsidP="008C13F6">
      <w:pPr>
        <w:ind w:left="2160"/>
        <w:rPr>
          <w:rFonts w:ascii="Calibri" w:hAnsi="Calibri"/>
          <w:b/>
          <w:sz w:val="18"/>
          <w:szCs w:val="18"/>
          <w:lang w:val="en-US"/>
        </w:rPr>
      </w:pPr>
    </w:p>
    <w:p w:rsidR="009B5F28" w:rsidRPr="00CE11DF" w:rsidRDefault="00486CD2" w:rsidP="009B5F28">
      <w:pPr>
        <w:ind w:left="2160" w:hanging="2160"/>
        <w:rPr>
          <w:rFonts w:ascii="Calibri" w:hAnsi="Calibri"/>
          <w:bCs/>
          <w:iCs/>
          <w:sz w:val="18"/>
          <w:szCs w:val="18"/>
          <w:lang w:val="en-US"/>
        </w:rPr>
      </w:pPr>
      <w:r w:rsidRPr="00CE11DF">
        <w:rPr>
          <w:rFonts w:ascii="Calibri" w:hAnsi="Calibri"/>
          <w:bCs/>
          <w:iCs/>
          <w:sz w:val="18"/>
          <w:szCs w:val="18"/>
          <w:lang w:val="en-US"/>
        </w:rPr>
        <w:t>14.</w:t>
      </w:r>
      <w:r w:rsidR="00BD1391" w:rsidRPr="00CE11DF">
        <w:rPr>
          <w:rFonts w:ascii="Calibri" w:hAnsi="Calibri"/>
          <w:bCs/>
          <w:iCs/>
          <w:sz w:val="18"/>
          <w:szCs w:val="18"/>
          <w:lang w:val="en-US"/>
        </w:rPr>
        <w:t>30</w:t>
      </w:r>
      <w:r w:rsidRPr="00CE11DF">
        <w:rPr>
          <w:rFonts w:ascii="Calibri" w:hAnsi="Calibri"/>
          <w:bCs/>
          <w:iCs/>
          <w:sz w:val="18"/>
          <w:szCs w:val="18"/>
          <w:lang w:val="en-US"/>
        </w:rPr>
        <w:t xml:space="preserve"> – 14.</w:t>
      </w:r>
      <w:r w:rsidR="00BD1391" w:rsidRPr="00CE11DF">
        <w:rPr>
          <w:rFonts w:ascii="Calibri" w:hAnsi="Calibri"/>
          <w:bCs/>
          <w:iCs/>
          <w:sz w:val="18"/>
          <w:szCs w:val="18"/>
          <w:lang w:val="en-US"/>
        </w:rPr>
        <w:t>50</w:t>
      </w:r>
      <w:r w:rsidRPr="00CE11DF">
        <w:rPr>
          <w:rFonts w:ascii="Calibri" w:hAnsi="Calibri"/>
          <w:bCs/>
          <w:iCs/>
          <w:sz w:val="18"/>
          <w:szCs w:val="18"/>
          <w:lang w:val="en-US"/>
        </w:rPr>
        <w:tab/>
      </w:r>
      <w:r w:rsidR="00635F08" w:rsidRPr="00CE11DF">
        <w:rPr>
          <w:rFonts w:ascii="Calibri" w:hAnsi="Calibri"/>
          <w:bCs/>
          <w:iCs/>
          <w:sz w:val="18"/>
          <w:szCs w:val="18"/>
          <w:lang w:val="en-US"/>
        </w:rPr>
        <w:t>Florit Marcuse</w:t>
      </w:r>
      <w:r w:rsidR="009B5F28" w:rsidRPr="00CE11DF">
        <w:rPr>
          <w:rFonts w:ascii="Calibri" w:hAnsi="Calibri"/>
          <w:bCs/>
          <w:iCs/>
          <w:sz w:val="18"/>
          <w:szCs w:val="18"/>
          <w:lang w:val="en-US"/>
        </w:rPr>
        <w:t xml:space="preserve"> (MUMC)</w:t>
      </w:r>
    </w:p>
    <w:p w:rsidR="009B5F28" w:rsidRPr="00635F08" w:rsidRDefault="00BA6712" w:rsidP="00635F08">
      <w:pPr>
        <w:ind w:left="2160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  <w:r w:rsidRPr="00635F08">
        <w:rPr>
          <w:rFonts w:ascii="Calibri" w:hAnsi="Calibri"/>
          <w:b/>
          <w:bCs/>
          <w:i/>
          <w:iCs/>
          <w:sz w:val="18"/>
          <w:szCs w:val="18"/>
          <w:lang w:val="en-US"/>
        </w:rPr>
        <w:t>*101</w:t>
      </w:r>
      <w:r w:rsidR="009B5F28" w:rsidRPr="00635F08">
        <w:rPr>
          <w:rFonts w:ascii="Calibri" w:hAnsi="Calibri"/>
          <w:b/>
          <w:bCs/>
          <w:i/>
          <w:iCs/>
          <w:sz w:val="18"/>
          <w:szCs w:val="18"/>
          <w:lang w:val="en-US"/>
        </w:rPr>
        <w:t>-02</w:t>
      </w:r>
      <w:r w:rsidR="009B5F28" w:rsidRPr="00635F08">
        <w:rPr>
          <w:rFonts w:ascii="Calibri" w:hAnsi="Calibri"/>
          <w:b/>
          <w:bCs/>
          <w:i/>
          <w:iCs/>
          <w:sz w:val="18"/>
          <w:szCs w:val="18"/>
          <w:lang w:val="en-US"/>
        </w:rPr>
        <w:tab/>
      </w:r>
      <w:r w:rsidR="00635F08" w:rsidRPr="00635F08">
        <w:rPr>
          <w:rFonts w:ascii="Calibri" w:hAnsi="Calibri"/>
          <w:b/>
          <w:bCs/>
          <w:i/>
          <w:iCs/>
          <w:sz w:val="18"/>
          <w:szCs w:val="18"/>
          <w:lang w:val="en-US"/>
        </w:rPr>
        <w:t xml:space="preserve"> Reduction in Acetylcholine Receptor Antibody Levels Correlate with Clinical Improvement in Myasthenia Gravis</w:t>
      </w:r>
    </w:p>
    <w:p w:rsidR="0007677B" w:rsidRPr="00635F08" w:rsidRDefault="0007677B" w:rsidP="003059AC">
      <w:pPr>
        <w:ind w:left="2160" w:hanging="2160"/>
        <w:rPr>
          <w:rFonts w:ascii="Calibri" w:hAnsi="Calibri"/>
          <w:bCs/>
          <w:iCs/>
          <w:sz w:val="18"/>
          <w:szCs w:val="18"/>
          <w:lang w:val="en-US"/>
        </w:rPr>
      </w:pPr>
    </w:p>
    <w:p w:rsidR="009B5F28" w:rsidRPr="00DD5C08" w:rsidRDefault="003059AC" w:rsidP="009B5F28">
      <w:pPr>
        <w:ind w:left="2160" w:hanging="2160"/>
        <w:rPr>
          <w:rFonts w:ascii="Calibri" w:hAnsi="Calibri"/>
          <w:i/>
        </w:rPr>
      </w:pPr>
      <w:r w:rsidRPr="00DD5C08">
        <w:rPr>
          <w:rFonts w:ascii="Calibri" w:hAnsi="Calibri"/>
          <w:bCs/>
          <w:iCs/>
          <w:sz w:val="18"/>
          <w:szCs w:val="18"/>
        </w:rPr>
        <w:t>1</w:t>
      </w:r>
      <w:r w:rsidR="008C13F6" w:rsidRPr="00DD5C08">
        <w:rPr>
          <w:rFonts w:ascii="Calibri" w:hAnsi="Calibri"/>
          <w:bCs/>
          <w:iCs/>
          <w:sz w:val="18"/>
          <w:szCs w:val="18"/>
        </w:rPr>
        <w:t>4</w:t>
      </w:r>
      <w:r w:rsidRPr="00DD5C08">
        <w:rPr>
          <w:rFonts w:ascii="Calibri" w:hAnsi="Calibri"/>
          <w:bCs/>
          <w:iCs/>
          <w:sz w:val="18"/>
          <w:szCs w:val="18"/>
        </w:rPr>
        <w:t>.</w:t>
      </w:r>
      <w:r w:rsidR="00BD1391" w:rsidRPr="00DD5C08">
        <w:rPr>
          <w:rFonts w:ascii="Calibri" w:hAnsi="Calibri"/>
          <w:bCs/>
          <w:iCs/>
          <w:sz w:val="18"/>
          <w:szCs w:val="18"/>
        </w:rPr>
        <w:t>5</w:t>
      </w:r>
      <w:r w:rsidRPr="00DD5C08">
        <w:rPr>
          <w:rFonts w:ascii="Calibri" w:hAnsi="Calibri"/>
          <w:bCs/>
          <w:iCs/>
          <w:sz w:val="18"/>
          <w:szCs w:val="18"/>
        </w:rPr>
        <w:t>0 – 1</w:t>
      </w:r>
      <w:r w:rsidR="00BD1391" w:rsidRPr="00DD5C08">
        <w:rPr>
          <w:rFonts w:ascii="Calibri" w:hAnsi="Calibri"/>
          <w:bCs/>
          <w:iCs/>
          <w:sz w:val="18"/>
          <w:szCs w:val="18"/>
        </w:rPr>
        <w:t>5.10</w:t>
      </w:r>
      <w:r w:rsidRPr="00DD5C08">
        <w:rPr>
          <w:rFonts w:ascii="Calibri" w:hAnsi="Calibri"/>
          <w:bCs/>
          <w:iCs/>
          <w:sz w:val="18"/>
          <w:szCs w:val="18"/>
        </w:rPr>
        <w:tab/>
      </w:r>
      <w:r w:rsidR="00635F08" w:rsidRPr="00FA1AFA">
        <w:rPr>
          <w:rFonts w:ascii="Calibri" w:hAnsi="Calibri"/>
          <w:sz w:val="18"/>
          <w:szCs w:val="18"/>
        </w:rPr>
        <w:t>Bas Stunnenberg</w:t>
      </w:r>
      <w:r w:rsidR="009B5F28" w:rsidRPr="00FA1AFA">
        <w:rPr>
          <w:rFonts w:ascii="Calibri" w:hAnsi="Calibri"/>
          <w:sz w:val="18"/>
          <w:szCs w:val="18"/>
        </w:rPr>
        <w:t xml:space="preserve"> (</w:t>
      </w:r>
      <w:r w:rsidR="00635F08" w:rsidRPr="00FA1AFA">
        <w:rPr>
          <w:rFonts w:ascii="Calibri" w:hAnsi="Calibri"/>
          <w:sz w:val="18"/>
          <w:szCs w:val="18"/>
        </w:rPr>
        <w:t>Radboud UMC</w:t>
      </w:r>
      <w:r w:rsidR="009B5F28" w:rsidRPr="00FA1AFA">
        <w:rPr>
          <w:rFonts w:ascii="Calibri" w:hAnsi="Calibri"/>
          <w:sz w:val="18"/>
          <w:szCs w:val="18"/>
        </w:rPr>
        <w:t>)</w:t>
      </w:r>
    </w:p>
    <w:p w:rsidR="009B5F28" w:rsidRPr="00FA1AFA" w:rsidRDefault="00BA6712" w:rsidP="009B5F28">
      <w:pPr>
        <w:ind w:left="2160"/>
        <w:rPr>
          <w:rFonts w:ascii="Calibri" w:hAnsi="Calibri"/>
          <w:bCs/>
          <w:i/>
          <w:sz w:val="18"/>
          <w:szCs w:val="18"/>
        </w:rPr>
      </w:pPr>
      <w:r w:rsidRPr="00DD5C08">
        <w:rPr>
          <w:rFonts w:ascii="Calibri" w:hAnsi="Calibri"/>
          <w:b/>
          <w:bCs/>
          <w:i/>
          <w:iCs/>
          <w:sz w:val="18"/>
          <w:szCs w:val="18"/>
        </w:rPr>
        <w:t>*101</w:t>
      </w:r>
      <w:r w:rsidR="009B5F28" w:rsidRPr="00DD5C08">
        <w:rPr>
          <w:rFonts w:ascii="Calibri" w:hAnsi="Calibri"/>
          <w:b/>
          <w:bCs/>
          <w:i/>
          <w:iCs/>
          <w:sz w:val="18"/>
          <w:szCs w:val="18"/>
        </w:rPr>
        <w:t xml:space="preserve">-03 </w:t>
      </w:r>
      <w:r w:rsidR="009B5F28" w:rsidRPr="00DD5C08">
        <w:rPr>
          <w:rFonts w:ascii="Calibri" w:hAnsi="Calibri"/>
          <w:b/>
          <w:bCs/>
          <w:i/>
          <w:iCs/>
          <w:sz w:val="18"/>
          <w:szCs w:val="18"/>
        </w:rPr>
        <w:tab/>
      </w:r>
      <w:r w:rsidR="009B5F28" w:rsidRPr="00DD5C08">
        <w:rPr>
          <w:rFonts w:ascii="Calibri" w:hAnsi="Calibri"/>
          <w:bCs/>
          <w:iCs/>
          <w:sz w:val="18"/>
          <w:szCs w:val="18"/>
        </w:rPr>
        <w:t xml:space="preserve"> </w:t>
      </w:r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 xml:space="preserve">Behandeling van </w:t>
      </w:r>
      <w:proofErr w:type="spellStart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>skeletspierkanalopathieën</w:t>
      </w:r>
      <w:proofErr w:type="spellEnd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 xml:space="preserve">: update en resultaten van gecombineerde N-of-1 trials </w:t>
      </w:r>
      <w:proofErr w:type="spellStart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>mexiletine</w:t>
      </w:r>
      <w:proofErr w:type="spellEnd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 xml:space="preserve"> in niet-</w:t>
      </w:r>
      <w:proofErr w:type="spellStart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>dystrofe</w:t>
      </w:r>
      <w:proofErr w:type="spellEnd"/>
      <w:r w:rsidR="00635F08" w:rsidRPr="00FA1AFA">
        <w:rPr>
          <w:rFonts w:ascii="Calibri" w:hAnsi="Calibri"/>
          <w:b/>
          <w:bCs/>
          <w:i/>
          <w:iCs/>
          <w:sz w:val="18"/>
          <w:szCs w:val="18"/>
        </w:rPr>
        <w:t xml:space="preserve"> myotonie</w:t>
      </w:r>
    </w:p>
    <w:p w:rsidR="008B53B4" w:rsidRPr="00DD5C08" w:rsidRDefault="008B53B4" w:rsidP="00435277">
      <w:pPr>
        <w:rPr>
          <w:rFonts w:ascii="Calibri" w:hAnsi="Calibri"/>
          <w:bCs/>
          <w:sz w:val="18"/>
          <w:szCs w:val="18"/>
        </w:rPr>
      </w:pPr>
    </w:p>
    <w:p w:rsidR="00BD1391" w:rsidRPr="00CE11DF" w:rsidRDefault="003059AC" w:rsidP="00BD1391">
      <w:pPr>
        <w:ind w:left="2160" w:hanging="2160"/>
        <w:rPr>
          <w:rFonts w:ascii="Calibri" w:hAnsi="Calibri"/>
          <w:bCs/>
          <w:i/>
          <w:sz w:val="18"/>
          <w:szCs w:val="18"/>
          <w:lang w:val="en-US"/>
        </w:rPr>
      </w:pPr>
      <w:r w:rsidRPr="00CE11DF">
        <w:rPr>
          <w:rFonts w:ascii="Calibri" w:hAnsi="Calibri"/>
          <w:sz w:val="18"/>
          <w:szCs w:val="18"/>
          <w:lang w:val="en-US"/>
        </w:rPr>
        <w:t>1</w:t>
      </w:r>
      <w:r w:rsidR="00BD1391" w:rsidRPr="00CE11DF">
        <w:rPr>
          <w:rFonts w:ascii="Calibri" w:hAnsi="Calibri"/>
          <w:sz w:val="18"/>
          <w:szCs w:val="18"/>
          <w:lang w:val="en-US"/>
        </w:rPr>
        <w:t>5.10</w:t>
      </w:r>
      <w:r w:rsidRPr="00CE11DF">
        <w:rPr>
          <w:rFonts w:ascii="Calibri" w:hAnsi="Calibri"/>
          <w:sz w:val="18"/>
          <w:szCs w:val="18"/>
          <w:lang w:val="en-US"/>
        </w:rPr>
        <w:t xml:space="preserve"> – 15.</w:t>
      </w:r>
      <w:r w:rsidR="00BD1391" w:rsidRPr="00CE11DF">
        <w:rPr>
          <w:rFonts w:ascii="Calibri" w:hAnsi="Calibri"/>
          <w:sz w:val="18"/>
          <w:szCs w:val="18"/>
          <w:lang w:val="en-US"/>
        </w:rPr>
        <w:t>30</w:t>
      </w:r>
      <w:r w:rsidRPr="00CE11DF">
        <w:rPr>
          <w:rFonts w:ascii="Calibri" w:hAnsi="Calibri"/>
          <w:sz w:val="18"/>
          <w:szCs w:val="18"/>
          <w:lang w:val="en-US"/>
        </w:rPr>
        <w:tab/>
      </w:r>
      <w:r w:rsidR="00CE11DF">
        <w:rPr>
          <w:rFonts w:ascii="Calibri" w:hAnsi="Calibri"/>
          <w:sz w:val="18"/>
          <w:szCs w:val="18"/>
          <w:lang w:val="en-US"/>
        </w:rPr>
        <w:t>Sander Bus (AMC)</w:t>
      </w:r>
    </w:p>
    <w:p w:rsidR="00BD1391" w:rsidRPr="00CE11DF" w:rsidRDefault="00BD1391" w:rsidP="00BD1391">
      <w:pPr>
        <w:ind w:left="2160" w:hanging="2160"/>
        <w:rPr>
          <w:rFonts w:ascii="Calibri" w:hAnsi="Calibri"/>
          <w:bCs/>
          <w:sz w:val="18"/>
          <w:szCs w:val="18"/>
          <w:lang w:val="en-US"/>
        </w:rPr>
      </w:pPr>
      <w:r w:rsidRPr="00CE11DF">
        <w:rPr>
          <w:rFonts w:ascii="Calibri" w:hAnsi="Calibri"/>
          <w:i/>
          <w:sz w:val="18"/>
          <w:szCs w:val="18"/>
          <w:lang w:val="en-US"/>
        </w:rPr>
        <w:tab/>
      </w:r>
      <w:r w:rsidR="00BA6712" w:rsidRPr="00CE11DF">
        <w:rPr>
          <w:rFonts w:ascii="Calibri" w:hAnsi="Calibri"/>
          <w:b/>
          <w:i/>
          <w:sz w:val="18"/>
          <w:szCs w:val="18"/>
          <w:lang w:val="en-US"/>
        </w:rPr>
        <w:t>*101</w:t>
      </w:r>
      <w:r w:rsidRPr="00CE11DF">
        <w:rPr>
          <w:rFonts w:ascii="Calibri" w:hAnsi="Calibri"/>
          <w:b/>
          <w:i/>
          <w:sz w:val="18"/>
          <w:szCs w:val="18"/>
          <w:lang w:val="en-US"/>
        </w:rPr>
        <w:t>-0</w:t>
      </w:r>
      <w:r w:rsidR="001F461D" w:rsidRPr="00CE11DF">
        <w:rPr>
          <w:rFonts w:ascii="Calibri" w:hAnsi="Calibri"/>
          <w:b/>
          <w:i/>
          <w:sz w:val="18"/>
          <w:szCs w:val="18"/>
          <w:lang w:val="en-US"/>
        </w:rPr>
        <w:t>4</w:t>
      </w:r>
      <w:r w:rsidRPr="00CE11DF">
        <w:rPr>
          <w:rFonts w:ascii="Calibri" w:hAnsi="Calibri"/>
          <w:b/>
          <w:i/>
          <w:sz w:val="18"/>
          <w:szCs w:val="18"/>
          <w:lang w:val="en-US"/>
        </w:rPr>
        <w:tab/>
        <w:t xml:space="preserve"> </w:t>
      </w:r>
      <w:r w:rsidR="00CE11DF" w:rsidRPr="00CE11DF">
        <w:rPr>
          <w:rFonts w:ascii="Calibri" w:hAnsi="Calibri"/>
          <w:b/>
          <w:i/>
          <w:sz w:val="18"/>
          <w:szCs w:val="18"/>
          <w:lang w:val="en-US"/>
        </w:rPr>
        <w:t>I</w:t>
      </w:r>
      <w:r w:rsidR="00CE11DF" w:rsidRPr="00CE11DF">
        <w:rPr>
          <w:rFonts w:ascii="Calibri" w:hAnsi="Calibri"/>
          <w:b/>
          <w:i/>
          <w:iCs/>
          <w:sz w:val="18"/>
          <w:szCs w:val="18"/>
          <w:lang w:val="en-US"/>
        </w:rPr>
        <w:t>ntravenous immunoglobulin and intravenous methylprednisolone as optimal induction treatment in CIDP (OPTIC trial)</w:t>
      </w:r>
      <w:bookmarkStart w:id="0" w:name="_GoBack"/>
      <w:bookmarkEnd w:id="0"/>
    </w:p>
    <w:p w:rsidR="00BA172A" w:rsidRPr="00CE11DF" w:rsidRDefault="00BA172A" w:rsidP="00BD1391">
      <w:pPr>
        <w:ind w:left="2160" w:hanging="2160"/>
        <w:rPr>
          <w:rFonts w:ascii="Calibri" w:hAnsi="Calibri"/>
          <w:bCs/>
          <w:sz w:val="18"/>
          <w:szCs w:val="18"/>
          <w:lang w:val="en-US"/>
        </w:rPr>
      </w:pPr>
    </w:p>
    <w:p w:rsidR="00E01446" w:rsidRPr="00501FB3" w:rsidRDefault="00E01446" w:rsidP="00BD1391">
      <w:pPr>
        <w:rPr>
          <w:rFonts w:ascii="Calibri" w:hAnsi="Calibri"/>
          <w:b/>
          <w:bCs/>
          <w:sz w:val="18"/>
          <w:szCs w:val="18"/>
        </w:rPr>
      </w:pPr>
      <w:r w:rsidRPr="00501FB3">
        <w:rPr>
          <w:rFonts w:ascii="Calibri" w:hAnsi="Calibri"/>
          <w:bCs/>
          <w:sz w:val="18"/>
          <w:szCs w:val="18"/>
        </w:rPr>
        <w:t>15.</w:t>
      </w:r>
      <w:r w:rsidR="00BD1391">
        <w:rPr>
          <w:rFonts w:ascii="Calibri" w:hAnsi="Calibri"/>
          <w:bCs/>
          <w:sz w:val="18"/>
          <w:szCs w:val="18"/>
        </w:rPr>
        <w:t>3</w:t>
      </w:r>
      <w:r w:rsidRPr="00501FB3">
        <w:rPr>
          <w:rFonts w:ascii="Calibri" w:hAnsi="Calibri"/>
          <w:bCs/>
          <w:sz w:val="18"/>
          <w:szCs w:val="18"/>
        </w:rPr>
        <w:t>0– 1</w:t>
      </w:r>
      <w:r w:rsidR="00BD1391">
        <w:rPr>
          <w:rFonts w:ascii="Calibri" w:hAnsi="Calibri"/>
          <w:bCs/>
          <w:sz w:val="18"/>
          <w:szCs w:val="18"/>
        </w:rPr>
        <w:t>6</w:t>
      </w:r>
      <w:r w:rsidRPr="00501FB3">
        <w:rPr>
          <w:rFonts w:ascii="Calibri" w:hAnsi="Calibri"/>
          <w:bCs/>
          <w:sz w:val="18"/>
          <w:szCs w:val="18"/>
        </w:rPr>
        <w:t>.</w:t>
      </w:r>
      <w:r w:rsidR="00BD1391">
        <w:rPr>
          <w:rFonts w:ascii="Calibri" w:hAnsi="Calibri"/>
          <w:bCs/>
          <w:sz w:val="18"/>
          <w:szCs w:val="18"/>
        </w:rPr>
        <w:t>0</w:t>
      </w:r>
      <w:r w:rsidRPr="00501FB3">
        <w:rPr>
          <w:rFonts w:ascii="Calibri" w:hAnsi="Calibri"/>
          <w:bCs/>
          <w:sz w:val="18"/>
          <w:szCs w:val="18"/>
        </w:rPr>
        <w:t>0</w:t>
      </w:r>
      <w:r w:rsidRPr="00501FB3">
        <w:rPr>
          <w:rFonts w:ascii="Calibri" w:hAnsi="Calibri"/>
          <w:bCs/>
          <w:sz w:val="18"/>
          <w:szCs w:val="18"/>
        </w:rPr>
        <w:tab/>
      </w:r>
      <w:r w:rsidRPr="00501FB3">
        <w:rPr>
          <w:rFonts w:ascii="Calibri" w:hAnsi="Calibri"/>
          <w:bCs/>
          <w:sz w:val="18"/>
          <w:szCs w:val="18"/>
        </w:rPr>
        <w:tab/>
      </w:r>
      <w:r w:rsidRPr="00501FB3">
        <w:rPr>
          <w:rFonts w:ascii="Calibri" w:hAnsi="Calibri"/>
          <w:b/>
          <w:bCs/>
          <w:sz w:val="18"/>
          <w:szCs w:val="18"/>
        </w:rPr>
        <w:t>PAUZE</w:t>
      </w:r>
    </w:p>
    <w:p w:rsidR="00BD1391" w:rsidRPr="00501FB3" w:rsidRDefault="00BD1391" w:rsidP="00BD1391">
      <w:pPr>
        <w:ind w:left="2160" w:hanging="2160"/>
        <w:rPr>
          <w:rFonts w:ascii="Calibri" w:hAnsi="Calibri"/>
          <w:sz w:val="18"/>
          <w:szCs w:val="18"/>
        </w:rPr>
      </w:pPr>
    </w:p>
    <w:p w:rsidR="00BD1391" w:rsidRPr="009B5F28" w:rsidRDefault="00BD1391" w:rsidP="00BD1391">
      <w:pPr>
        <w:ind w:left="2160" w:hanging="2160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16.00 – 16</w:t>
      </w:r>
      <w:r w:rsidR="00E01446" w:rsidRPr="00501FB3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20</w:t>
      </w:r>
      <w:r w:rsidR="00E96347" w:rsidRPr="00501FB3">
        <w:rPr>
          <w:rFonts w:ascii="Calibri" w:hAnsi="Calibri"/>
          <w:sz w:val="18"/>
          <w:szCs w:val="18"/>
        </w:rPr>
        <w:tab/>
      </w:r>
      <w:r w:rsidR="00635F08" w:rsidRPr="00FA1AFA">
        <w:rPr>
          <w:rFonts w:ascii="Calibri" w:hAnsi="Calibri"/>
          <w:sz w:val="18"/>
          <w:szCs w:val="18"/>
        </w:rPr>
        <w:t>Robbert de Meel</w:t>
      </w:r>
      <w:r w:rsidRPr="00FA1AFA">
        <w:rPr>
          <w:rFonts w:ascii="Calibri" w:hAnsi="Calibri"/>
          <w:sz w:val="18"/>
          <w:szCs w:val="18"/>
        </w:rPr>
        <w:t xml:space="preserve"> </w:t>
      </w:r>
      <w:r w:rsidR="00635F08" w:rsidRPr="00FA1AFA">
        <w:rPr>
          <w:rFonts w:ascii="Calibri" w:hAnsi="Calibri"/>
          <w:sz w:val="18"/>
          <w:szCs w:val="18"/>
        </w:rPr>
        <w:t>(LUMC</w:t>
      </w:r>
      <w:r w:rsidRPr="00FA1AFA">
        <w:rPr>
          <w:rFonts w:ascii="Calibri" w:hAnsi="Calibri"/>
          <w:sz w:val="18"/>
          <w:szCs w:val="18"/>
        </w:rPr>
        <w:t>)</w:t>
      </w:r>
    </w:p>
    <w:p w:rsidR="00BD1391" w:rsidRPr="00635F08" w:rsidRDefault="00BA6712" w:rsidP="00BD1391">
      <w:pPr>
        <w:ind w:left="2160"/>
        <w:rPr>
          <w:rFonts w:ascii="Calibri" w:hAnsi="Calibri"/>
          <w:bCs/>
          <w:sz w:val="18"/>
          <w:szCs w:val="18"/>
        </w:rPr>
      </w:pPr>
      <w:r w:rsidRPr="00635F08">
        <w:rPr>
          <w:rFonts w:ascii="Calibri" w:hAnsi="Calibri"/>
          <w:b/>
          <w:i/>
          <w:sz w:val="18"/>
          <w:szCs w:val="18"/>
        </w:rPr>
        <w:t>*101</w:t>
      </w:r>
      <w:r w:rsidR="001F461D" w:rsidRPr="00635F08">
        <w:rPr>
          <w:rFonts w:ascii="Calibri" w:hAnsi="Calibri"/>
          <w:b/>
          <w:i/>
          <w:sz w:val="18"/>
          <w:szCs w:val="18"/>
        </w:rPr>
        <w:t>-05</w:t>
      </w:r>
      <w:r w:rsidR="00BD1391" w:rsidRPr="00635F08">
        <w:rPr>
          <w:rFonts w:ascii="Calibri" w:hAnsi="Calibri"/>
          <w:b/>
          <w:i/>
          <w:sz w:val="18"/>
          <w:szCs w:val="18"/>
        </w:rPr>
        <w:tab/>
      </w:r>
      <w:r w:rsidR="00635F08" w:rsidRPr="00635F08">
        <w:rPr>
          <w:rFonts w:ascii="Calibri" w:hAnsi="Calibri"/>
          <w:b/>
          <w:i/>
          <w:sz w:val="18"/>
          <w:szCs w:val="18"/>
        </w:rPr>
        <w:t xml:space="preserve">het Nederlands-Belgisch </w:t>
      </w:r>
      <w:proofErr w:type="spellStart"/>
      <w:r w:rsidR="00635F08" w:rsidRPr="00635F08">
        <w:rPr>
          <w:rFonts w:ascii="Calibri" w:hAnsi="Calibri"/>
          <w:b/>
          <w:i/>
          <w:sz w:val="18"/>
          <w:szCs w:val="18"/>
        </w:rPr>
        <w:t>Myasthenie</w:t>
      </w:r>
      <w:proofErr w:type="spellEnd"/>
      <w:r w:rsidR="00635F08" w:rsidRPr="00635F08">
        <w:rPr>
          <w:rFonts w:ascii="Calibri" w:hAnsi="Calibri"/>
          <w:b/>
          <w:i/>
          <w:sz w:val="18"/>
          <w:szCs w:val="18"/>
        </w:rPr>
        <w:t xml:space="preserve"> Register </w:t>
      </w:r>
      <w:r w:rsidR="00635F08">
        <w:rPr>
          <w:rFonts w:ascii="Calibri" w:hAnsi="Calibri"/>
          <w:b/>
          <w:i/>
          <w:sz w:val="18"/>
          <w:szCs w:val="18"/>
        </w:rPr>
        <w:t xml:space="preserve">en </w:t>
      </w:r>
      <w:r w:rsidR="00635F08" w:rsidRPr="00635F08">
        <w:rPr>
          <w:rFonts w:ascii="Calibri" w:hAnsi="Calibri"/>
          <w:b/>
          <w:i/>
          <w:sz w:val="18"/>
          <w:szCs w:val="18"/>
        </w:rPr>
        <w:t>voordracht over het landelijke MG protocol</w:t>
      </w:r>
    </w:p>
    <w:p w:rsidR="00E96347" w:rsidRPr="00635F08" w:rsidRDefault="00E96347" w:rsidP="00BD1391">
      <w:pPr>
        <w:rPr>
          <w:rFonts w:ascii="Calibri" w:hAnsi="Calibri"/>
          <w:bCs/>
          <w:sz w:val="18"/>
          <w:szCs w:val="18"/>
        </w:rPr>
      </w:pPr>
    </w:p>
    <w:p w:rsidR="00E96347" w:rsidRPr="00CE11DF" w:rsidRDefault="00BD1391" w:rsidP="00BD1391">
      <w:pPr>
        <w:ind w:left="2160" w:hanging="2160"/>
        <w:rPr>
          <w:rFonts w:ascii="Calibri" w:hAnsi="Calibri"/>
          <w:sz w:val="18"/>
          <w:szCs w:val="18"/>
        </w:rPr>
      </w:pPr>
      <w:r w:rsidRPr="00CE11DF">
        <w:rPr>
          <w:rFonts w:ascii="Calibri" w:hAnsi="Calibri"/>
          <w:bCs/>
          <w:sz w:val="18"/>
          <w:szCs w:val="18"/>
        </w:rPr>
        <w:t>16.20 – 16.4</w:t>
      </w:r>
      <w:r w:rsidR="00E96347" w:rsidRPr="00CE11DF">
        <w:rPr>
          <w:rFonts w:ascii="Calibri" w:hAnsi="Calibri"/>
          <w:bCs/>
          <w:sz w:val="18"/>
          <w:szCs w:val="18"/>
        </w:rPr>
        <w:t>0</w:t>
      </w:r>
      <w:r w:rsidR="00E96347" w:rsidRPr="00CE11DF">
        <w:rPr>
          <w:rFonts w:ascii="Calibri" w:hAnsi="Calibri"/>
          <w:bCs/>
          <w:sz w:val="18"/>
          <w:szCs w:val="18"/>
        </w:rPr>
        <w:tab/>
        <w:t xml:space="preserve"> </w:t>
      </w:r>
      <w:r w:rsidR="00635F08" w:rsidRPr="00CE11DF">
        <w:rPr>
          <w:rFonts w:ascii="Calibri" w:hAnsi="Calibri"/>
          <w:bCs/>
          <w:sz w:val="18"/>
          <w:szCs w:val="18"/>
        </w:rPr>
        <w:t xml:space="preserve">Bianca de </w:t>
      </w:r>
      <w:proofErr w:type="spellStart"/>
      <w:r w:rsidR="00635F08" w:rsidRPr="00CE11DF">
        <w:rPr>
          <w:rFonts w:ascii="Calibri" w:hAnsi="Calibri"/>
          <w:bCs/>
          <w:sz w:val="18"/>
          <w:szCs w:val="18"/>
        </w:rPr>
        <w:t>Greef</w:t>
      </w:r>
      <w:proofErr w:type="spellEnd"/>
      <w:r w:rsidR="00EE438A" w:rsidRPr="00CE11DF">
        <w:rPr>
          <w:rFonts w:ascii="Calibri" w:hAnsi="Calibri"/>
          <w:bCs/>
          <w:sz w:val="18"/>
          <w:szCs w:val="18"/>
        </w:rPr>
        <w:t xml:space="preserve"> (M</w:t>
      </w:r>
      <w:r w:rsidR="007803BE" w:rsidRPr="00CE11DF">
        <w:rPr>
          <w:rFonts w:ascii="Calibri" w:hAnsi="Calibri"/>
          <w:bCs/>
          <w:sz w:val="18"/>
          <w:szCs w:val="18"/>
        </w:rPr>
        <w:t>UMC)</w:t>
      </w:r>
    </w:p>
    <w:p w:rsidR="00E96347" w:rsidRPr="00635F08" w:rsidRDefault="00BA6712" w:rsidP="00BD1391">
      <w:pPr>
        <w:ind w:left="2160"/>
        <w:rPr>
          <w:rFonts w:ascii="Calibri" w:hAnsi="Calibri"/>
          <w:bCs/>
          <w:iCs/>
          <w:sz w:val="18"/>
          <w:szCs w:val="18"/>
        </w:rPr>
      </w:pPr>
      <w:r w:rsidRPr="00635F08">
        <w:rPr>
          <w:rFonts w:ascii="Calibri" w:hAnsi="Calibri"/>
          <w:b/>
          <w:bCs/>
          <w:i/>
          <w:iCs/>
          <w:sz w:val="18"/>
          <w:szCs w:val="18"/>
        </w:rPr>
        <w:t>*101</w:t>
      </w:r>
      <w:r w:rsidR="00E96347" w:rsidRPr="00635F08">
        <w:rPr>
          <w:rFonts w:ascii="Calibri" w:hAnsi="Calibri"/>
          <w:b/>
          <w:bCs/>
          <w:i/>
          <w:iCs/>
          <w:sz w:val="18"/>
          <w:szCs w:val="18"/>
        </w:rPr>
        <w:t>-0</w:t>
      </w:r>
      <w:r w:rsidR="00622E91" w:rsidRPr="00635F08">
        <w:rPr>
          <w:rFonts w:ascii="Calibri" w:hAnsi="Calibri"/>
          <w:b/>
          <w:bCs/>
          <w:i/>
          <w:iCs/>
          <w:sz w:val="18"/>
          <w:szCs w:val="18"/>
        </w:rPr>
        <w:t>6</w:t>
      </w:r>
      <w:r w:rsidR="00E96347" w:rsidRPr="00635F08">
        <w:rPr>
          <w:rFonts w:ascii="Calibri" w:hAnsi="Calibri"/>
          <w:b/>
          <w:bCs/>
          <w:i/>
          <w:iCs/>
          <w:sz w:val="18"/>
          <w:szCs w:val="18"/>
        </w:rPr>
        <w:tab/>
      </w:r>
      <w:r w:rsidR="00635F08" w:rsidRPr="00635F08">
        <w:rPr>
          <w:rFonts w:ascii="Calibri" w:hAnsi="Calibri"/>
          <w:b/>
          <w:bCs/>
          <w:i/>
          <w:iCs/>
          <w:sz w:val="18"/>
          <w:szCs w:val="18"/>
        </w:rPr>
        <w:t>Resultaten van de LENSS-</w:t>
      </w:r>
      <w:proofErr w:type="spellStart"/>
      <w:r w:rsidR="00635F08" w:rsidRPr="00635F08">
        <w:rPr>
          <w:rFonts w:ascii="Calibri" w:hAnsi="Calibri"/>
          <w:b/>
          <w:bCs/>
          <w:i/>
          <w:iCs/>
          <w:sz w:val="18"/>
          <w:szCs w:val="18"/>
        </w:rPr>
        <w:t>study</w:t>
      </w:r>
      <w:proofErr w:type="spellEnd"/>
    </w:p>
    <w:p w:rsidR="00E96347" w:rsidRPr="00635F08" w:rsidRDefault="00E96347" w:rsidP="00BD1391">
      <w:pPr>
        <w:ind w:left="2160" w:hanging="2160"/>
        <w:rPr>
          <w:rFonts w:ascii="Calibri" w:hAnsi="Calibri"/>
          <w:bCs/>
          <w:i/>
          <w:sz w:val="18"/>
          <w:szCs w:val="18"/>
        </w:rPr>
      </w:pPr>
    </w:p>
    <w:p w:rsidR="009B5F28" w:rsidRPr="00CE11DF" w:rsidRDefault="008C13F6" w:rsidP="00BD1391">
      <w:pPr>
        <w:ind w:left="2160" w:hanging="2160"/>
        <w:rPr>
          <w:rFonts w:ascii="Calibri" w:hAnsi="Calibri"/>
          <w:bCs/>
          <w:i/>
          <w:iCs/>
          <w:sz w:val="18"/>
          <w:szCs w:val="18"/>
        </w:rPr>
      </w:pPr>
      <w:r w:rsidRPr="00CE11DF">
        <w:rPr>
          <w:rFonts w:ascii="Calibri" w:hAnsi="Calibri"/>
          <w:bCs/>
          <w:sz w:val="18"/>
          <w:szCs w:val="18"/>
        </w:rPr>
        <w:t>1</w:t>
      </w:r>
      <w:r w:rsidR="00E96347" w:rsidRPr="00CE11DF">
        <w:rPr>
          <w:rFonts w:ascii="Calibri" w:hAnsi="Calibri"/>
          <w:bCs/>
          <w:sz w:val="18"/>
          <w:szCs w:val="18"/>
        </w:rPr>
        <w:t>6</w:t>
      </w:r>
      <w:r w:rsidR="008B53B4" w:rsidRPr="00CE11DF">
        <w:rPr>
          <w:rFonts w:ascii="Calibri" w:hAnsi="Calibri"/>
          <w:bCs/>
          <w:sz w:val="18"/>
          <w:szCs w:val="18"/>
        </w:rPr>
        <w:t>.</w:t>
      </w:r>
      <w:r w:rsidR="00BD1391" w:rsidRPr="00CE11DF">
        <w:rPr>
          <w:rFonts w:ascii="Calibri" w:hAnsi="Calibri"/>
          <w:bCs/>
          <w:sz w:val="18"/>
          <w:szCs w:val="18"/>
        </w:rPr>
        <w:t>4</w:t>
      </w:r>
      <w:r w:rsidR="00E96347" w:rsidRPr="00CE11DF">
        <w:rPr>
          <w:rFonts w:ascii="Calibri" w:hAnsi="Calibri"/>
          <w:bCs/>
          <w:sz w:val="18"/>
          <w:szCs w:val="18"/>
        </w:rPr>
        <w:t>0</w:t>
      </w:r>
      <w:r w:rsidR="008B53B4" w:rsidRPr="00CE11DF">
        <w:rPr>
          <w:rFonts w:ascii="Calibri" w:hAnsi="Calibri"/>
          <w:bCs/>
          <w:sz w:val="18"/>
          <w:szCs w:val="18"/>
        </w:rPr>
        <w:t xml:space="preserve"> – 1</w:t>
      </w:r>
      <w:r w:rsidR="00BD1391" w:rsidRPr="00CE11DF">
        <w:rPr>
          <w:rFonts w:ascii="Calibri" w:hAnsi="Calibri"/>
          <w:bCs/>
          <w:sz w:val="18"/>
          <w:szCs w:val="18"/>
        </w:rPr>
        <w:t>7.00</w:t>
      </w:r>
      <w:r w:rsidRPr="00CE11DF">
        <w:rPr>
          <w:rFonts w:ascii="Calibri" w:hAnsi="Calibri"/>
          <w:bCs/>
          <w:sz w:val="18"/>
          <w:szCs w:val="18"/>
        </w:rPr>
        <w:tab/>
      </w:r>
      <w:r w:rsidR="008B53B4" w:rsidRPr="00CE11DF">
        <w:rPr>
          <w:rFonts w:ascii="Calibri" w:hAnsi="Calibri"/>
          <w:bCs/>
          <w:sz w:val="18"/>
          <w:szCs w:val="18"/>
        </w:rPr>
        <w:t xml:space="preserve"> </w:t>
      </w:r>
    </w:p>
    <w:p w:rsidR="009B5F28" w:rsidRPr="00622E91" w:rsidRDefault="00BA6712" w:rsidP="009B5F28">
      <w:pPr>
        <w:ind w:left="21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*101</w:t>
      </w:r>
      <w:r w:rsidR="009B5F28" w:rsidRPr="00622E91">
        <w:rPr>
          <w:rFonts w:ascii="Calibri" w:hAnsi="Calibri"/>
          <w:b/>
          <w:i/>
          <w:sz w:val="18"/>
          <w:szCs w:val="18"/>
        </w:rPr>
        <w:t>-0</w:t>
      </w:r>
      <w:r w:rsidR="009B5F28">
        <w:rPr>
          <w:rFonts w:ascii="Calibri" w:hAnsi="Calibri"/>
          <w:b/>
          <w:i/>
          <w:sz w:val="18"/>
          <w:szCs w:val="18"/>
        </w:rPr>
        <w:t>7</w:t>
      </w:r>
      <w:r w:rsidR="009B5F28" w:rsidRPr="00622E91">
        <w:rPr>
          <w:rFonts w:ascii="Calibri" w:hAnsi="Calibri"/>
          <w:bCs/>
          <w:iCs/>
          <w:sz w:val="18"/>
          <w:szCs w:val="18"/>
        </w:rPr>
        <w:t xml:space="preserve"> </w:t>
      </w:r>
      <w:r w:rsidR="009B5F28" w:rsidRPr="00622E91">
        <w:rPr>
          <w:rFonts w:ascii="Calibri" w:hAnsi="Calibri"/>
          <w:bCs/>
          <w:iCs/>
          <w:sz w:val="18"/>
          <w:szCs w:val="18"/>
        </w:rPr>
        <w:tab/>
        <w:t xml:space="preserve"> </w:t>
      </w:r>
    </w:p>
    <w:p w:rsidR="001C41E4" w:rsidRPr="00F67970" w:rsidRDefault="001C41E4" w:rsidP="001C41E4">
      <w:pPr>
        <w:rPr>
          <w:rFonts w:ascii="Calibri" w:hAnsi="Calibri"/>
          <w:i/>
          <w:iCs/>
          <w:sz w:val="18"/>
          <w:szCs w:val="18"/>
        </w:rPr>
      </w:pPr>
    </w:p>
    <w:p w:rsidR="009B5F28" w:rsidRPr="00F67970" w:rsidRDefault="008B53B4" w:rsidP="009B5F28">
      <w:pPr>
        <w:ind w:left="2160" w:hanging="2160"/>
        <w:rPr>
          <w:rFonts w:ascii="Calibri" w:hAnsi="Calibri"/>
          <w:i/>
          <w:sz w:val="18"/>
          <w:szCs w:val="18"/>
        </w:rPr>
      </w:pPr>
      <w:r w:rsidRPr="00622E91">
        <w:rPr>
          <w:rFonts w:ascii="Calibri" w:hAnsi="Calibri"/>
          <w:bCs/>
          <w:sz w:val="18"/>
          <w:szCs w:val="18"/>
        </w:rPr>
        <w:t>1</w:t>
      </w:r>
      <w:r w:rsidR="00BD1391">
        <w:rPr>
          <w:rFonts w:ascii="Calibri" w:hAnsi="Calibri"/>
          <w:bCs/>
          <w:sz w:val="18"/>
          <w:szCs w:val="18"/>
        </w:rPr>
        <w:t>7.00 – 17</w:t>
      </w:r>
      <w:r w:rsidR="00236F17" w:rsidRPr="00622E91">
        <w:rPr>
          <w:rFonts w:ascii="Calibri" w:hAnsi="Calibri"/>
          <w:bCs/>
          <w:sz w:val="18"/>
          <w:szCs w:val="18"/>
        </w:rPr>
        <w:t>.</w:t>
      </w:r>
      <w:r w:rsidR="00BD1391">
        <w:rPr>
          <w:rFonts w:ascii="Calibri" w:hAnsi="Calibri"/>
          <w:bCs/>
          <w:sz w:val="18"/>
          <w:szCs w:val="18"/>
        </w:rPr>
        <w:t>2</w:t>
      </w:r>
      <w:r w:rsidR="00E96347" w:rsidRPr="00622E91">
        <w:rPr>
          <w:rFonts w:ascii="Calibri" w:hAnsi="Calibri"/>
          <w:bCs/>
          <w:sz w:val="18"/>
          <w:szCs w:val="18"/>
        </w:rPr>
        <w:t>0</w:t>
      </w:r>
      <w:r w:rsidR="00564F0A" w:rsidRPr="00622E91">
        <w:rPr>
          <w:rFonts w:ascii="Calibri" w:hAnsi="Calibri"/>
          <w:bCs/>
          <w:sz w:val="18"/>
          <w:szCs w:val="18"/>
        </w:rPr>
        <w:tab/>
      </w:r>
      <w:r w:rsidRPr="00622E91">
        <w:rPr>
          <w:rFonts w:ascii="Calibri" w:hAnsi="Calibri"/>
          <w:sz w:val="18"/>
          <w:szCs w:val="18"/>
        </w:rPr>
        <w:t xml:space="preserve"> </w:t>
      </w:r>
    </w:p>
    <w:p w:rsidR="00486CD2" w:rsidRPr="00622E91" w:rsidRDefault="00BA6712" w:rsidP="009B5F28">
      <w:pPr>
        <w:ind w:left="21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*101</w:t>
      </w:r>
      <w:r w:rsidR="009B5F28" w:rsidRPr="00F67970">
        <w:rPr>
          <w:rFonts w:ascii="Calibri" w:hAnsi="Calibri"/>
          <w:b/>
          <w:bCs/>
          <w:i/>
          <w:iCs/>
          <w:sz w:val="18"/>
          <w:szCs w:val="18"/>
        </w:rPr>
        <w:t>-0</w:t>
      </w:r>
      <w:r w:rsidR="009B5F28">
        <w:rPr>
          <w:rFonts w:ascii="Calibri" w:hAnsi="Calibri"/>
          <w:b/>
          <w:bCs/>
          <w:i/>
          <w:iCs/>
          <w:sz w:val="18"/>
          <w:szCs w:val="18"/>
        </w:rPr>
        <w:t>8</w:t>
      </w:r>
      <w:r w:rsidR="009B5F28" w:rsidRPr="00F67970">
        <w:rPr>
          <w:rFonts w:ascii="Calibri" w:hAnsi="Calibri"/>
          <w:b/>
          <w:bCs/>
          <w:i/>
          <w:iCs/>
          <w:sz w:val="18"/>
          <w:szCs w:val="18"/>
        </w:rPr>
        <w:tab/>
      </w:r>
    </w:p>
    <w:p w:rsidR="007732C3" w:rsidRPr="00622E91" w:rsidRDefault="007732C3" w:rsidP="003059AC">
      <w:pPr>
        <w:ind w:left="2160" w:hanging="2160"/>
        <w:rPr>
          <w:rFonts w:ascii="Calibri" w:hAnsi="Calibri"/>
          <w:bCs/>
          <w:sz w:val="18"/>
          <w:szCs w:val="18"/>
        </w:rPr>
      </w:pPr>
    </w:p>
    <w:p w:rsidR="003059AC" w:rsidRPr="009B5F28" w:rsidRDefault="00BD1391" w:rsidP="003059AC">
      <w:pPr>
        <w:ind w:left="2160" w:hanging="2160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17</w:t>
      </w:r>
      <w:r w:rsidR="00236F17" w:rsidRPr="006F72B6">
        <w:rPr>
          <w:rFonts w:ascii="Calibri" w:hAnsi="Calibri"/>
          <w:bCs/>
          <w:sz w:val="18"/>
          <w:szCs w:val="18"/>
        </w:rPr>
        <w:t>.</w:t>
      </w:r>
      <w:r>
        <w:rPr>
          <w:rFonts w:ascii="Calibri" w:hAnsi="Calibri"/>
          <w:bCs/>
          <w:sz w:val="18"/>
          <w:szCs w:val="18"/>
        </w:rPr>
        <w:t>2</w:t>
      </w:r>
      <w:r w:rsidR="00E96347">
        <w:rPr>
          <w:rFonts w:ascii="Calibri" w:hAnsi="Calibri"/>
          <w:bCs/>
          <w:sz w:val="18"/>
          <w:szCs w:val="18"/>
        </w:rPr>
        <w:t>0</w:t>
      </w:r>
      <w:r w:rsidR="00236F17" w:rsidRPr="006F72B6">
        <w:rPr>
          <w:rFonts w:ascii="Calibri" w:hAnsi="Calibri"/>
          <w:bCs/>
          <w:sz w:val="18"/>
          <w:szCs w:val="18"/>
        </w:rPr>
        <w:t xml:space="preserve"> – 1</w:t>
      </w:r>
      <w:r>
        <w:rPr>
          <w:rFonts w:ascii="Calibri" w:hAnsi="Calibri"/>
          <w:bCs/>
          <w:sz w:val="18"/>
          <w:szCs w:val="18"/>
        </w:rPr>
        <w:t>7</w:t>
      </w:r>
      <w:r w:rsidR="00236F17" w:rsidRPr="006F72B6">
        <w:rPr>
          <w:rFonts w:ascii="Calibri" w:hAnsi="Calibri"/>
          <w:bCs/>
          <w:sz w:val="18"/>
          <w:szCs w:val="18"/>
        </w:rPr>
        <w:t>.</w:t>
      </w:r>
      <w:r w:rsidR="00E0544A">
        <w:rPr>
          <w:rFonts w:ascii="Calibri" w:hAnsi="Calibri"/>
          <w:bCs/>
          <w:sz w:val="18"/>
          <w:szCs w:val="18"/>
        </w:rPr>
        <w:t>4</w:t>
      </w:r>
      <w:r>
        <w:rPr>
          <w:rFonts w:ascii="Calibri" w:hAnsi="Calibri"/>
          <w:bCs/>
          <w:sz w:val="18"/>
          <w:szCs w:val="18"/>
        </w:rPr>
        <w:t>0</w:t>
      </w:r>
      <w:r w:rsidR="009B5F28">
        <w:rPr>
          <w:rFonts w:ascii="Calibri" w:hAnsi="Calibri"/>
          <w:bCs/>
          <w:sz w:val="18"/>
          <w:szCs w:val="18"/>
        </w:rPr>
        <w:tab/>
      </w:r>
    </w:p>
    <w:p w:rsidR="00635F08" w:rsidRPr="00635F08" w:rsidRDefault="003059AC" w:rsidP="00635F08">
      <w:pPr>
        <w:ind w:left="2160"/>
        <w:rPr>
          <w:rFonts w:ascii="Calibri" w:hAnsi="Calibri"/>
          <w:b/>
          <w:i/>
          <w:sz w:val="18"/>
          <w:szCs w:val="18"/>
          <w:lang w:val="fr-BE"/>
        </w:rPr>
      </w:pPr>
      <w:r w:rsidRPr="00CE11DF">
        <w:rPr>
          <w:rFonts w:ascii="Calibri" w:hAnsi="Calibri"/>
          <w:b/>
          <w:i/>
          <w:sz w:val="18"/>
          <w:szCs w:val="18"/>
        </w:rPr>
        <w:t>*</w:t>
      </w:r>
      <w:r w:rsidR="00BA6712" w:rsidRPr="00CE11DF">
        <w:rPr>
          <w:rFonts w:ascii="Calibri" w:hAnsi="Calibri"/>
          <w:b/>
          <w:i/>
          <w:sz w:val="18"/>
          <w:szCs w:val="18"/>
        </w:rPr>
        <w:t>101</w:t>
      </w:r>
      <w:r w:rsidRPr="00CE11DF">
        <w:rPr>
          <w:rFonts w:ascii="Calibri" w:hAnsi="Calibri"/>
          <w:b/>
          <w:i/>
          <w:sz w:val="18"/>
          <w:szCs w:val="18"/>
        </w:rPr>
        <w:t>-</w:t>
      </w:r>
      <w:r w:rsidR="00622E91" w:rsidRPr="00CE11DF">
        <w:rPr>
          <w:rFonts w:ascii="Calibri" w:hAnsi="Calibri"/>
          <w:b/>
          <w:i/>
          <w:sz w:val="18"/>
          <w:szCs w:val="18"/>
        </w:rPr>
        <w:t>09</w:t>
      </w:r>
      <w:r w:rsidRPr="00CE11DF">
        <w:rPr>
          <w:rFonts w:ascii="Calibri" w:hAnsi="Calibri"/>
          <w:b/>
          <w:i/>
          <w:sz w:val="18"/>
          <w:szCs w:val="18"/>
        </w:rPr>
        <w:tab/>
      </w:r>
    </w:p>
    <w:p w:rsidR="008B53B4" w:rsidRPr="00635F08" w:rsidRDefault="008B53B4" w:rsidP="00E0544A">
      <w:pPr>
        <w:ind w:left="2160"/>
        <w:rPr>
          <w:rFonts w:ascii="Calibri" w:hAnsi="Calibri"/>
          <w:sz w:val="18"/>
          <w:szCs w:val="18"/>
          <w:lang w:val="fr-BE"/>
        </w:rPr>
      </w:pPr>
    </w:p>
    <w:p w:rsidR="00E0544A" w:rsidRPr="00CE11DF" w:rsidRDefault="00E0544A" w:rsidP="00E0544A">
      <w:pPr>
        <w:ind w:left="2160"/>
        <w:rPr>
          <w:rFonts w:ascii="Calibri" w:hAnsi="Calibri"/>
          <w:sz w:val="18"/>
          <w:szCs w:val="18"/>
        </w:rPr>
      </w:pPr>
    </w:p>
    <w:p w:rsidR="008B53B4" w:rsidRPr="00595BE7" w:rsidRDefault="00BD1391" w:rsidP="008B53B4">
      <w:pPr>
        <w:ind w:left="2160" w:hanging="216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17</w:t>
      </w:r>
      <w:r w:rsidR="008B53B4" w:rsidRPr="00BD03B8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40 </w:t>
      </w:r>
      <w:r w:rsidR="00BA39C9">
        <w:rPr>
          <w:rFonts w:ascii="Calibri" w:hAnsi="Calibri"/>
          <w:sz w:val="18"/>
          <w:szCs w:val="18"/>
        </w:rPr>
        <w:t>– 1</w:t>
      </w:r>
      <w:r>
        <w:rPr>
          <w:rFonts w:ascii="Calibri" w:hAnsi="Calibri"/>
          <w:sz w:val="18"/>
          <w:szCs w:val="18"/>
        </w:rPr>
        <w:t>7</w:t>
      </w:r>
      <w:r w:rsidR="008B53B4" w:rsidRPr="00BD03B8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5</w:t>
      </w:r>
      <w:r w:rsidR="00E0544A">
        <w:rPr>
          <w:rFonts w:ascii="Calibri" w:hAnsi="Calibri"/>
          <w:sz w:val="18"/>
          <w:szCs w:val="18"/>
        </w:rPr>
        <w:t>0</w:t>
      </w:r>
      <w:r w:rsidR="008B53B4">
        <w:rPr>
          <w:rFonts w:ascii="Calibri" w:hAnsi="Calibri"/>
          <w:sz w:val="18"/>
          <w:szCs w:val="18"/>
        </w:rPr>
        <w:tab/>
      </w:r>
      <w:r w:rsidR="00E01446">
        <w:rPr>
          <w:rFonts w:ascii="Calibri" w:hAnsi="Calibri"/>
          <w:sz w:val="18"/>
          <w:szCs w:val="18"/>
        </w:rPr>
        <w:t>Opmerkingen secretaris BN Studieclub</w:t>
      </w:r>
    </w:p>
    <w:p w:rsidR="005E5844" w:rsidRPr="00622E91" w:rsidRDefault="008B53B4" w:rsidP="008B53B4">
      <w:pPr>
        <w:ind w:left="2160"/>
        <w:rPr>
          <w:rFonts w:ascii="Calibri" w:hAnsi="Calibri"/>
          <w:bCs/>
          <w:iCs/>
          <w:sz w:val="18"/>
          <w:szCs w:val="18"/>
        </w:rPr>
      </w:pPr>
      <w:r w:rsidRPr="00622E91">
        <w:rPr>
          <w:rFonts w:ascii="Calibri" w:hAnsi="Calibri"/>
          <w:b/>
          <w:bCs/>
          <w:i/>
          <w:iCs/>
          <w:sz w:val="18"/>
          <w:szCs w:val="18"/>
        </w:rPr>
        <w:tab/>
      </w:r>
    </w:p>
    <w:p w:rsidR="00A43DF0" w:rsidRDefault="00A43DF0" w:rsidP="00682BDC">
      <w:pPr>
        <w:autoSpaceDE w:val="0"/>
        <w:autoSpaceDN w:val="0"/>
        <w:adjustRightInd w:val="0"/>
        <w:rPr>
          <w:rFonts w:ascii="Calibri" w:hAnsi="Calibri"/>
          <w:bCs/>
          <w:i/>
          <w:iCs/>
          <w:sz w:val="18"/>
          <w:szCs w:val="18"/>
        </w:rPr>
      </w:pPr>
    </w:p>
    <w:p w:rsidR="003059AC" w:rsidRDefault="003059AC" w:rsidP="003059AC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  <w:r w:rsidRPr="00BA39C9">
        <w:rPr>
          <w:rFonts w:ascii="Calibri" w:hAnsi="Calibri"/>
          <w:bCs/>
          <w:sz w:val="18"/>
          <w:szCs w:val="18"/>
        </w:rPr>
        <w:tab/>
      </w:r>
      <w:r w:rsidRPr="00BA39C9">
        <w:rPr>
          <w:rFonts w:ascii="Calibri" w:hAnsi="Calibri"/>
          <w:bCs/>
          <w:sz w:val="18"/>
          <w:szCs w:val="18"/>
        </w:rPr>
        <w:tab/>
      </w:r>
      <w:r w:rsidRPr="00BA39C9">
        <w:rPr>
          <w:rFonts w:ascii="Calibri" w:hAnsi="Calibri"/>
          <w:bCs/>
          <w:sz w:val="18"/>
          <w:szCs w:val="18"/>
        </w:rPr>
        <w:tab/>
      </w:r>
      <w:r w:rsidR="00B55CB0">
        <w:rPr>
          <w:rFonts w:ascii="Calibri" w:hAnsi="Calibri"/>
          <w:b/>
          <w:bCs/>
          <w:sz w:val="18"/>
          <w:szCs w:val="18"/>
        </w:rPr>
        <w:t xml:space="preserve">AANSLUITEND </w:t>
      </w:r>
      <w:r w:rsidR="00BA6712">
        <w:rPr>
          <w:rFonts w:ascii="Calibri" w:hAnsi="Calibri"/>
          <w:b/>
          <w:bCs/>
          <w:sz w:val="18"/>
          <w:szCs w:val="18"/>
        </w:rPr>
        <w:t>BORREL</w:t>
      </w:r>
    </w:p>
    <w:p w:rsidR="000923E2" w:rsidRDefault="000923E2" w:rsidP="003059AC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0923E2" w:rsidRDefault="000923E2" w:rsidP="003059AC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sectPr w:rsidR="000923E2" w:rsidSect="006A3ABF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C8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B47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6CF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EC4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70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74A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B8E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0B2E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742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C4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6EC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A6BFF"/>
    <w:multiLevelType w:val="multilevel"/>
    <w:tmpl w:val="FF4A6C1A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B217181"/>
    <w:multiLevelType w:val="multilevel"/>
    <w:tmpl w:val="C0947084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CB1238"/>
    <w:multiLevelType w:val="multilevel"/>
    <w:tmpl w:val="5590D42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DBF66B2"/>
    <w:multiLevelType w:val="multilevel"/>
    <w:tmpl w:val="23E2F2E8"/>
    <w:lvl w:ilvl="0">
      <w:start w:val="15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6AC12C7F"/>
    <w:multiLevelType w:val="multilevel"/>
    <w:tmpl w:val="A1B41608"/>
    <w:lvl w:ilvl="0">
      <w:start w:val="15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6B9865C4"/>
    <w:multiLevelType w:val="multilevel"/>
    <w:tmpl w:val="BE66DF6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66FF9"/>
    <w:multiLevelType w:val="multilevel"/>
    <w:tmpl w:val="9B58094A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76"/>
    <w:rsid w:val="0003668C"/>
    <w:rsid w:val="00056978"/>
    <w:rsid w:val="00073BCA"/>
    <w:rsid w:val="00074EAF"/>
    <w:rsid w:val="0007677B"/>
    <w:rsid w:val="00076EF1"/>
    <w:rsid w:val="000923E2"/>
    <w:rsid w:val="00096B6C"/>
    <w:rsid w:val="000C7071"/>
    <w:rsid w:val="000D651F"/>
    <w:rsid w:val="001112A4"/>
    <w:rsid w:val="00116C54"/>
    <w:rsid w:val="0013572E"/>
    <w:rsid w:val="00166587"/>
    <w:rsid w:val="001846ED"/>
    <w:rsid w:val="001C41E4"/>
    <w:rsid w:val="001C6272"/>
    <w:rsid w:val="001E1A35"/>
    <w:rsid w:val="001F461D"/>
    <w:rsid w:val="00236F17"/>
    <w:rsid w:val="002A6E76"/>
    <w:rsid w:val="002B55A9"/>
    <w:rsid w:val="002C3060"/>
    <w:rsid w:val="002E0A0F"/>
    <w:rsid w:val="003059AC"/>
    <w:rsid w:val="00332D51"/>
    <w:rsid w:val="003B232C"/>
    <w:rsid w:val="003D0402"/>
    <w:rsid w:val="004049CA"/>
    <w:rsid w:val="00435277"/>
    <w:rsid w:val="00446BEF"/>
    <w:rsid w:val="00472FC4"/>
    <w:rsid w:val="00486CD2"/>
    <w:rsid w:val="004B43FA"/>
    <w:rsid w:val="004C7E80"/>
    <w:rsid w:val="00501FB3"/>
    <w:rsid w:val="0050290E"/>
    <w:rsid w:val="00550691"/>
    <w:rsid w:val="00564F0A"/>
    <w:rsid w:val="00565225"/>
    <w:rsid w:val="005945EE"/>
    <w:rsid w:val="00595BE7"/>
    <w:rsid w:val="00597FEB"/>
    <w:rsid w:val="005D2139"/>
    <w:rsid w:val="005E5844"/>
    <w:rsid w:val="005E653E"/>
    <w:rsid w:val="005F663E"/>
    <w:rsid w:val="00622E91"/>
    <w:rsid w:val="00635F08"/>
    <w:rsid w:val="006713BF"/>
    <w:rsid w:val="00682BDC"/>
    <w:rsid w:val="006A3ABF"/>
    <w:rsid w:val="006B1D0D"/>
    <w:rsid w:val="006F0D72"/>
    <w:rsid w:val="006F72B6"/>
    <w:rsid w:val="00720978"/>
    <w:rsid w:val="007447F8"/>
    <w:rsid w:val="00755795"/>
    <w:rsid w:val="00772624"/>
    <w:rsid w:val="007732C3"/>
    <w:rsid w:val="007803BE"/>
    <w:rsid w:val="007A4F0E"/>
    <w:rsid w:val="007B24EF"/>
    <w:rsid w:val="007D3466"/>
    <w:rsid w:val="007E5D30"/>
    <w:rsid w:val="008115FC"/>
    <w:rsid w:val="0081737D"/>
    <w:rsid w:val="008232F3"/>
    <w:rsid w:val="00853AE2"/>
    <w:rsid w:val="008B53B4"/>
    <w:rsid w:val="008B7FE2"/>
    <w:rsid w:val="008C13F6"/>
    <w:rsid w:val="008C348B"/>
    <w:rsid w:val="008C5A78"/>
    <w:rsid w:val="008C74DE"/>
    <w:rsid w:val="00905C90"/>
    <w:rsid w:val="009121D1"/>
    <w:rsid w:val="009A5CB4"/>
    <w:rsid w:val="009B5F28"/>
    <w:rsid w:val="009C7282"/>
    <w:rsid w:val="009E6367"/>
    <w:rsid w:val="009F4CA6"/>
    <w:rsid w:val="00A22714"/>
    <w:rsid w:val="00A23FBF"/>
    <w:rsid w:val="00A42C02"/>
    <w:rsid w:val="00A43DF0"/>
    <w:rsid w:val="00A51981"/>
    <w:rsid w:val="00A646AF"/>
    <w:rsid w:val="00A93F6E"/>
    <w:rsid w:val="00AA6AFF"/>
    <w:rsid w:val="00AB01D2"/>
    <w:rsid w:val="00AE7182"/>
    <w:rsid w:val="00AF573B"/>
    <w:rsid w:val="00B4650E"/>
    <w:rsid w:val="00B55CB0"/>
    <w:rsid w:val="00BA172A"/>
    <w:rsid w:val="00BA39C9"/>
    <w:rsid w:val="00BA6712"/>
    <w:rsid w:val="00BB7C5A"/>
    <w:rsid w:val="00BC1A46"/>
    <w:rsid w:val="00BC6D19"/>
    <w:rsid w:val="00BD03B8"/>
    <w:rsid w:val="00BD1391"/>
    <w:rsid w:val="00C002EB"/>
    <w:rsid w:val="00C03508"/>
    <w:rsid w:val="00C5652B"/>
    <w:rsid w:val="00C77B72"/>
    <w:rsid w:val="00C93ED8"/>
    <w:rsid w:val="00CC2CB1"/>
    <w:rsid w:val="00CD5C44"/>
    <w:rsid w:val="00CE11DF"/>
    <w:rsid w:val="00CE6842"/>
    <w:rsid w:val="00D63664"/>
    <w:rsid w:val="00D7326C"/>
    <w:rsid w:val="00DD0BBF"/>
    <w:rsid w:val="00DD10C1"/>
    <w:rsid w:val="00DD5C08"/>
    <w:rsid w:val="00E00C32"/>
    <w:rsid w:val="00E01446"/>
    <w:rsid w:val="00E0544A"/>
    <w:rsid w:val="00E107DC"/>
    <w:rsid w:val="00E47A2A"/>
    <w:rsid w:val="00E663FB"/>
    <w:rsid w:val="00E84DCE"/>
    <w:rsid w:val="00E87091"/>
    <w:rsid w:val="00E96347"/>
    <w:rsid w:val="00EA6639"/>
    <w:rsid w:val="00EC45FE"/>
    <w:rsid w:val="00ED7B51"/>
    <w:rsid w:val="00EE11AC"/>
    <w:rsid w:val="00EE438A"/>
    <w:rsid w:val="00EF325C"/>
    <w:rsid w:val="00F30A1E"/>
    <w:rsid w:val="00F311FE"/>
    <w:rsid w:val="00F419B4"/>
    <w:rsid w:val="00F67970"/>
    <w:rsid w:val="00F802F6"/>
    <w:rsid w:val="00FA1AFA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96347"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ind w:firstLine="720"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customStyle="1" w:styleId="pubtitle">
    <w:name w:val="pubtitle"/>
    <w:basedOn w:val="Standaardalinea-lettertype"/>
    <w:rsid w:val="00357374"/>
  </w:style>
  <w:style w:type="paragraph" w:styleId="Ballontekst">
    <w:name w:val="Balloon Text"/>
    <w:basedOn w:val="Standaard"/>
    <w:semiHidden/>
    <w:rsid w:val="00CD2AD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5F663E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rsid w:val="005F663E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96347"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ind w:firstLine="720"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customStyle="1" w:styleId="pubtitle">
    <w:name w:val="pubtitle"/>
    <w:basedOn w:val="Standaardalinea-lettertype"/>
    <w:rsid w:val="00357374"/>
  </w:style>
  <w:style w:type="paragraph" w:styleId="Ballontekst">
    <w:name w:val="Balloon Text"/>
    <w:basedOn w:val="Standaard"/>
    <w:semiHidden/>
    <w:rsid w:val="00CD2AD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5F663E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rsid w:val="005F663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C76B-D80F-4441-8D3E-C9556DAE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F1364AA2</Template>
  <TotalTime>17</TotalTime>
  <Pages>1</Pages>
  <Words>154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 aanpassing van de MST - Build 1.1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Cd-Aut</dc:creator>
  <cp:lastModifiedBy>Broers-4-Wesselink, M.E.</cp:lastModifiedBy>
  <cp:revision>7</cp:revision>
  <cp:lastPrinted>2015-10-02T11:30:00Z</cp:lastPrinted>
  <dcterms:created xsi:type="dcterms:W3CDTF">2017-09-06T12:31:00Z</dcterms:created>
  <dcterms:modified xsi:type="dcterms:W3CDTF">2017-09-06T13:50:00Z</dcterms:modified>
</cp:coreProperties>
</file>